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7" w:rsidRPr="00A17BBA" w:rsidRDefault="00A17BBA" w:rsidP="00A17B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7BBA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и приеме граждан в 2017 году</w:t>
      </w:r>
    </w:p>
    <w:bookmarkEnd w:id="0"/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Динамика поступивших и рассмотренных в 2017 году обращений в органах следственного управления характеризуется следующими данными.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2017 году в следственные отделы и аппарат следственного управления поступило 2632обращения(АППГ-2087),</w:t>
      </w:r>
      <w:r>
        <w:rPr>
          <w:color w:val="000000"/>
          <w:sz w:val="28"/>
          <w:szCs w:val="28"/>
        </w:rPr>
        <w:t xml:space="preserve"> </w:t>
      </w:r>
      <w:r w:rsidRPr="00A17BBA">
        <w:rPr>
          <w:color w:val="000000"/>
          <w:sz w:val="28"/>
          <w:szCs w:val="28"/>
        </w:rPr>
        <w:t>рост составил 26,1%.  Из указанного числа разрешено по существу 1553 (АППГ-1450), динамика роста разрешенных обращений составила 7,1%.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Увеличение обращений, прежде всего, обусловлено размещением в средствах массовой информации публикаций и выступлений о работе следственных органов Следственного комитета Российской Федерации, а также широкой доступностью интернет - ресурсов.</w:t>
      </w:r>
    </w:p>
    <w:p w:rsidR="00A17BBA" w:rsidRPr="00A17BBA" w:rsidRDefault="00A17BBA" w:rsidP="00A17BBA">
      <w:pPr>
        <w:pStyle w:val="1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Так, в 2017 году значительно, на 59,3 %, возросло число обращений, поступивших через интернет-приемную в следственное управление – 537 (АППГ-337).</w:t>
      </w:r>
    </w:p>
    <w:p w:rsidR="00A17BBA" w:rsidRPr="00A17BBA" w:rsidRDefault="00A17BBA" w:rsidP="00A17BBA">
      <w:pPr>
        <w:pStyle w:val="1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Используя доступность интернет-</w:t>
      </w:r>
      <w:r>
        <w:rPr>
          <w:color w:val="000000"/>
          <w:sz w:val="28"/>
          <w:szCs w:val="28"/>
        </w:rPr>
        <w:t xml:space="preserve"> </w:t>
      </w:r>
      <w:r w:rsidRPr="00A17BBA">
        <w:rPr>
          <w:color w:val="000000"/>
          <w:sz w:val="28"/>
          <w:szCs w:val="28"/>
        </w:rPr>
        <w:t>ресурсов, многие граждане направляют свои обращения неоднократно и в большом количестве.</w:t>
      </w:r>
    </w:p>
    <w:p w:rsidR="00A17BBA" w:rsidRPr="00A17BBA" w:rsidRDefault="00A17BBA" w:rsidP="00A17BBA">
      <w:pPr>
        <w:pStyle w:val="1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Почти в сорока процентов случаев (39,1%) от общего числа поступивших обращений, граждане подавали заявления через интернет-приемную следственного управления и интернет - порталы других ведомств.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анализируемый период продолжилась тенденция к увеличению обращений. За последние четыре года динамика роста обращений выглядит следующим образ</w:t>
      </w:r>
      <w:r>
        <w:rPr>
          <w:color w:val="000000"/>
          <w:sz w:val="28"/>
          <w:szCs w:val="28"/>
        </w:rPr>
        <w:t>ом: 2014 год - 1107 обращений, </w:t>
      </w:r>
      <w:r w:rsidRPr="00A17BBA">
        <w:rPr>
          <w:color w:val="000000"/>
          <w:sz w:val="28"/>
          <w:szCs w:val="28"/>
        </w:rPr>
        <w:t>2015 год - 1967 обращений, 2016 год - 2087 обращений, 2017 год - 2632 обращения.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Из числа поступивших в 2017 году 1101 обращение (АППГ-1082) разрешено в следстве</w:t>
      </w:r>
      <w:r>
        <w:rPr>
          <w:color w:val="000000"/>
          <w:sz w:val="28"/>
          <w:szCs w:val="28"/>
        </w:rPr>
        <w:t xml:space="preserve">нных подразделениях, </w:t>
      </w:r>
      <w:r w:rsidRPr="00A17BBA">
        <w:rPr>
          <w:color w:val="000000"/>
          <w:sz w:val="28"/>
          <w:szCs w:val="28"/>
        </w:rPr>
        <w:t>в аппарате следственного управления (с учетом работы отдела по расследованию особо важных дел) -1531 (АППГ-1005).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 xml:space="preserve">Отмечено увеличение в самых больших по количеству проживающего населения в Тульской области Зареченском межрайонном следственном отделе по </w:t>
      </w:r>
      <w:proofErr w:type="spellStart"/>
      <w:r w:rsidRPr="00A17BBA">
        <w:rPr>
          <w:color w:val="000000"/>
          <w:sz w:val="28"/>
          <w:szCs w:val="28"/>
        </w:rPr>
        <w:t>г.Тула</w:t>
      </w:r>
      <w:proofErr w:type="spellEnd"/>
      <w:r w:rsidRPr="00A17BBA">
        <w:rPr>
          <w:color w:val="000000"/>
          <w:sz w:val="28"/>
          <w:szCs w:val="28"/>
        </w:rPr>
        <w:t xml:space="preserve"> (с 172 в 2016 году до 237 в 2017 году), Центральном межрайонном следственном отделе по </w:t>
      </w:r>
      <w:proofErr w:type="spellStart"/>
      <w:r w:rsidRPr="00A17BBA">
        <w:rPr>
          <w:color w:val="000000"/>
          <w:sz w:val="28"/>
          <w:szCs w:val="28"/>
        </w:rPr>
        <w:t>г.Тула</w:t>
      </w:r>
      <w:proofErr w:type="spellEnd"/>
      <w:r w:rsidRPr="00A17BBA">
        <w:rPr>
          <w:color w:val="000000"/>
          <w:sz w:val="28"/>
          <w:szCs w:val="28"/>
        </w:rPr>
        <w:t xml:space="preserve"> (с 292 до 335), следственном отделе по </w:t>
      </w:r>
      <w:proofErr w:type="spellStart"/>
      <w:r w:rsidRPr="00A17BBA">
        <w:rPr>
          <w:color w:val="000000"/>
          <w:sz w:val="28"/>
          <w:szCs w:val="28"/>
        </w:rPr>
        <w:t>г.Новомосковск</w:t>
      </w:r>
      <w:proofErr w:type="spellEnd"/>
      <w:r w:rsidRPr="00A17BBA">
        <w:rPr>
          <w:color w:val="000000"/>
          <w:sz w:val="28"/>
          <w:szCs w:val="28"/>
        </w:rPr>
        <w:t xml:space="preserve"> (с 78 до 108).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анализируемый период следственным управлением рассмотрено 51 повторное обраще</w:t>
      </w:r>
      <w:r>
        <w:rPr>
          <w:color w:val="000000"/>
          <w:sz w:val="28"/>
          <w:szCs w:val="28"/>
        </w:rPr>
        <w:t xml:space="preserve">ние (АППГ-0) или 3,3 % от числа </w:t>
      </w:r>
      <w:proofErr w:type="gramStart"/>
      <w:r>
        <w:rPr>
          <w:color w:val="000000"/>
          <w:sz w:val="28"/>
          <w:szCs w:val="28"/>
        </w:rPr>
        <w:t>рассмотренных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A17BBA">
        <w:rPr>
          <w:color w:val="000000"/>
          <w:sz w:val="28"/>
          <w:szCs w:val="28"/>
        </w:rPr>
        <w:t>по существу.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По результатам рассмотрения с тремя заявителями, от которых поступило по два повторных обращения, прекращена переписка.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Остаток неразрешенных обращений на конец отчетного периода составил 49 (АППГ-38).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2017 году по результа</w:t>
      </w:r>
      <w:r>
        <w:rPr>
          <w:color w:val="000000"/>
          <w:sz w:val="28"/>
          <w:szCs w:val="28"/>
        </w:rPr>
        <w:t>там рассмотрения удовлетворено </w:t>
      </w:r>
      <w:r w:rsidRPr="00A17BBA">
        <w:rPr>
          <w:color w:val="000000"/>
          <w:sz w:val="28"/>
          <w:szCs w:val="28"/>
        </w:rPr>
        <w:t>3 обращения или 0,2% от числа разрешенных. В 2016 году удовлетворенных обращений не имелось.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lastRenderedPageBreak/>
        <w:t>В числе удовлетворенных обращений 2 - по вопросам приема, регистрации и рассмотрения сообщений о преступлении, 1 обращение по вопросу неполучения ответа на ранее поступившее в следственный орган обращение.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Отмечается уменьшение на 1,6 % обращений, поступивших в следственное управление из центрального аппарата Следственного комитета Российской Федерации - 549 (АППГ- 558).</w:t>
      </w:r>
      <w:r w:rsidRPr="00A17BBA">
        <w:rPr>
          <w:rStyle w:val="a4"/>
          <w:color w:val="000000"/>
          <w:sz w:val="28"/>
          <w:szCs w:val="28"/>
        </w:rPr>
        <w:t> 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 xml:space="preserve">Также отмечается сокращение количества обращений, поставленных на контроль в Следственном комитете Российской Федерации с </w:t>
      </w:r>
      <w:proofErr w:type="gramStart"/>
      <w:r w:rsidRPr="00A17BBA">
        <w:rPr>
          <w:color w:val="000000"/>
          <w:sz w:val="28"/>
          <w:szCs w:val="28"/>
        </w:rPr>
        <w:t>38  (</w:t>
      </w:r>
      <w:proofErr w:type="gramEnd"/>
      <w:r w:rsidRPr="00A17BBA">
        <w:rPr>
          <w:color w:val="000000"/>
          <w:sz w:val="28"/>
          <w:szCs w:val="28"/>
        </w:rPr>
        <w:t>АППГ) до 33 в 2017 году.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анализируемый период стабильно высоким остался удельный вес поступивших обращений, разрешение которых отнесено к компетенции других органов и ведомств.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Так, в 2017 году в органы прокуратуры направлено 285 (АППГ-217) обращений, в иные ведомства -390 (А</w:t>
      </w:r>
      <w:r>
        <w:rPr>
          <w:color w:val="000000"/>
          <w:sz w:val="28"/>
          <w:szCs w:val="28"/>
        </w:rPr>
        <w:t>ППГ- 277), что составило 25,7 %</w:t>
      </w:r>
      <w:r w:rsidRPr="00A17BBA">
        <w:rPr>
          <w:color w:val="000000"/>
          <w:sz w:val="28"/>
          <w:szCs w:val="28"/>
        </w:rPr>
        <w:t xml:space="preserve"> (АППГ-23,7 %).</w:t>
      </w:r>
    </w:p>
    <w:p w:rsidR="00A17BBA" w:rsidRPr="00A17BBA" w:rsidRDefault="00A17BBA" w:rsidP="00A17BBA">
      <w:pPr>
        <w:pStyle w:val="1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Возрос в три раза показатель количества обращений по телефонной линии «Телефон доверия» - 67 (АППГ-22), из которых 4 обращения являются повторными.</w:t>
      </w:r>
    </w:p>
    <w:p w:rsidR="00A17BBA" w:rsidRPr="00A17BBA" w:rsidRDefault="00A17BBA" w:rsidP="00A17BBA">
      <w:pPr>
        <w:pStyle w:val="1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С 2014 года в следст</w:t>
      </w:r>
      <w:r>
        <w:rPr>
          <w:color w:val="000000"/>
          <w:sz w:val="28"/>
          <w:szCs w:val="28"/>
        </w:rPr>
        <w:t>венном управлении организована </w:t>
      </w:r>
      <w:r w:rsidRPr="00A17BBA">
        <w:rPr>
          <w:color w:val="000000"/>
          <w:sz w:val="28"/>
          <w:szCs w:val="28"/>
        </w:rPr>
        <w:t>работа телефонной линии «Ребенок в опасности». В 2017 году по указанной линии произведено свыше 10 тысяч соединений, по существу отработано 52 сообщения, из них зарегистрировано 21 обращение (АППГ-11).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Обращений, содержащих информацию о признаках тяжких и особо тяжких преступлений, совершенных в отношении несовершеннолетних, а также вызвавших большой общественный резонанс, не поступало.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Количественные показатели рассмотренных следственным управлением жалоб участников уголовного судопроизводства свидетельствуют о продолжении наметившейся в 2015 году тенденции к их увеличению.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Так, в 2017 году разрешено 210 жалоб в поря</w:t>
      </w:r>
      <w:r>
        <w:rPr>
          <w:color w:val="000000"/>
          <w:sz w:val="28"/>
          <w:szCs w:val="28"/>
        </w:rPr>
        <w:t>дке ст.124 УПК РФ, что на 2,4 %</w:t>
      </w:r>
      <w:r w:rsidRPr="00A17BBA">
        <w:rPr>
          <w:color w:val="000000"/>
          <w:sz w:val="28"/>
          <w:szCs w:val="28"/>
        </w:rPr>
        <w:t> выше аналогичного показателя 2016 года (205).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2017 году принято 4 решения об удовлетворении жалоб участников уголовного судопроизводства (АППГ – 1).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Судами Тульской области в 2017 году в порядке ст. 125 УПК РФ рассмотрено 96 (АППГ-159) жалоб на действия и решения следователя, руководителя следственного органа, снижение составило 39,6%.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По результатам рассмотрения удовлетворено 6 жалоб или 6,3% (АППГ-13 или 8,2%).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 В 2017 году на личном приеме сотрудниками следственного управления принято 956 (АППГ – 585) граждан, рост составляет 38,8%. Из указанного количества 610 (АППГ-453) граждан принято сотрудниками аппарата следственного управления.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lastRenderedPageBreak/>
        <w:t>Руководителем следственного управления (лицом, его замещающим) лично принят 141 гражданин (АППГ-73). 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ходе выездных приемов руководителем следственного управления (лицом, его замещающим) принят 61 гражданин. Дважды руководителем управления приемы граждан осуществлялись в приемной Президента Российской Федерации в Тульской области, в ходе приемов принято 15 граждан, от которых поступило 6 письменных обращений.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В ходе выездных приемов заместителей руководителя следственного управлений принято 22 гражданина.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Разработана практика приема граждан руководителем (заместителем руководителя) следственного управления по определенным тематикам.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Так, в ходе приема граждан, организованного к Дню защиты детей, 29.05.2017 заместителем руководителя следственного управления совместно с Уполномоченным по правам ребенка в Тульской области принято по вопросам соблюдения прав несовершеннолетних 5 граждан, которым даны устные разъяснения.</w:t>
      </w:r>
    </w:p>
    <w:p w:rsidR="00A17BBA" w:rsidRPr="00A17BBA" w:rsidRDefault="00A17BBA" w:rsidP="00A17BBA">
      <w:pPr>
        <w:pStyle w:val="a3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 xml:space="preserve">05.07.2017 </w:t>
      </w:r>
      <w:proofErr w:type="spellStart"/>
      <w:r w:rsidRPr="00A17BBA">
        <w:rPr>
          <w:color w:val="000000"/>
          <w:sz w:val="28"/>
          <w:szCs w:val="28"/>
        </w:rPr>
        <w:t>и.о</w:t>
      </w:r>
      <w:proofErr w:type="spellEnd"/>
      <w:r w:rsidRPr="00A17BBA">
        <w:rPr>
          <w:color w:val="000000"/>
          <w:sz w:val="28"/>
          <w:szCs w:val="28"/>
        </w:rPr>
        <w:t>. руководителя следственного управления совместно с руководителем Государственной инспекции труда в Тульской области принято 14 граждан по вопросам соблюдения конституционных прав, связанных с невыплатой заработной платы, нарушением правил техники безопасности.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 11.10.2017 руководителем следственного управления принято 5 граждан по вопросам совершения в отношении них и их родственников ятрогенных преступлений.</w:t>
      </w:r>
    </w:p>
    <w:p w:rsidR="00A17BBA" w:rsidRPr="00A17BBA" w:rsidRDefault="00A17BBA" w:rsidP="00A17BBA">
      <w:pPr>
        <w:pStyle w:val="a5"/>
        <w:spacing w:before="0" w:beforeAutospacing="0" w:after="18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17BBA">
        <w:rPr>
          <w:color w:val="000000"/>
          <w:sz w:val="28"/>
          <w:szCs w:val="28"/>
        </w:rPr>
        <w:t>06.12.2017 руководителем следственного управления принято 3 гражданина с обращениями по уголовным делам, связанным с безвестным исчезновением граждан и нераскрытым убийствам.</w:t>
      </w:r>
    </w:p>
    <w:p w:rsidR="00A17BBA" w:rsidRDefault="00A17BBA"/>
    <w:sectPr w:rsidR="00A1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A"/>
    <w:rsid w:val="003C4A57"/>
    <w:rsid w:val="00A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2B5B-7312-4BB8-B9F6-D36368C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1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BBA"/>
    <w:rPr>
      <w:b/>
      <w:bCs/>
    </w:rPr>
  </w:style>
  <w:style w:type="paragraph" w:customStyle="1" w:styleId="a5">
    <w:name w:val="a"/>
    <w:basedOn w:val="a"/>
    <w:rsid w:val="00A1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2018-07-27T09:00:00Z</dcterms:created>
  <dcterms:modified xsi:type="dcterms:W3CDTF">2018-07-27T09:01:00Z</dcterms:modified>
</cp:coreProperties>
</file>